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6EFC" w:rsidRDefault="00366EFC" w:rsidP="00366E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366EFC" w:rsidRPr="004E7395" w:rsidRDefault="00366EFC" w:rsidP="004E739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4E739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ОСНОВНЫЕ ТРЕБОВАНИЯ</w:t>
      </w:r>
    </w:p>
    <w:p w:rsidR="00366EFC" w:rsidRPr="004E7395" w:rsidRDefault="00366EFC" w:rsidP="004E739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4E739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к знаниям и умениям выпускников начальной школы,</w:t>
      </w:r>
    </w:p>
    <w:p w:rsidR="00366EFC" w:rsidRPr="004E7395" w:rsidRDefault="00366EFC" w:rsidP="004E739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4E739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поступающих в 5-й класс МБОУ «Лицей № 35» города Нижнекамска НМР РТ</w:t>
      </w:r>
    </w:p>
    <w:p w:rsidR="004E7395" w:rsidRPr="004E7395" w:rsidRDefault="004E7395" w:rsidP="004E7395">
      <w:pPr>
        <w:pStyle w:val="2"/>
        <w:jc w:val="both"/>
        <w:rPr>
          <w:rFonts w:ascii="Times New Roman" w:hAnsi="Times New Roman" w:cs="Times New Roman"/>
        </w:rPr>
      </w:pPr>
      <w:r w:rsidRPr="004E7395">
        <w:rPr>
          <w:rFonts w:ascii="Times New Roman" w:hAnsi="Times New Roman" w:cs="Times New Roman"/>
        </w:rPr>
        <w:t>Учащиеся,</w:t>
      </w:r>
      <w:r w:rsidRPr="004E7395">
        <w:rPr>
          <w:rFonts w:ascii="Times New Roman" w:hAnsi="Times New Roman" w:cs="Times New Roman"/>
          <w:spacing w:val="-4"/>
        </w:rPr>
        <w:t xml:space="preserve"> </w:t>
      </w:r>
      <w:r w:rsidRPr="004E7395">
        <w:rPr>
          <w:rFonts w:ascii="Times New Roman" w:hAnsi="Times New Roman" w:cs="Times New Roman"/>
        </w:rPr>
        <w:t>поступающие</w:t>
      </w:r>
      <w:r w:rsidRPr="004E7395">
        <w:rPr>
          <w:rFonts w:ascii="Times New Roman" w:hAnsi="Times New Roman" w:cs="Times New Roman"/>
          <w:spacing w:val="-4"/>
        </w:rPr>
        <w:t xml:space="preserve"> </w:t>
      </w:r>
      <w:r w:rsidRPr="004E7395">
        <w:rPr>
          <w:rFonts w:ascii="Times New Roman" w:hAnsi="Times New Roman" w:cs="Times New Roman"/>
        </w:rPr>
        <w:t>в</w:t>
      </w:r>
      <w:r w:rsidRPr="004E7395">
        <w:rPr>
          <w:rFonts w:ascii="Times New Roman" w:hAnsi="Times New Roman" w:cs="Times New Roman"/>
          <w:spacing w:val="-3"/>
        </w:rPr>
        <w:t xml:space="preserve"> </w:t>
      </w:r>
      <w:r w:rsidRPr="004E7395">
        <w:rPr>
          <w:rFonts w:ascii="Times New Roman" w:hAnsi="Times New Roman" w:cs="Times New Roman"/>
        </w:rPr>
        <w:t>пятый</w:t>
      </w:r>
      <w:r w:rsidRPr="004E7395">
        <w:rPr>
          <w:rFonts w:ascii="Times New Roman" w:hAnsi="Times New Roman" w:cs="Times New Roman"/>
          <w:spacing w:val="-3"/>
        </w:rPr>
        <w:t xml:space="preserve"> </w:t>
      </w:r>
      <w:r w:rsidRPr="004E7395">
        <w:rPr>
          <w:rFonts w:ascii="Times New Roman" w:hAnsi="Times New Roman" w:cs="Times New Roman"/>
        </w:rPr>
        <w:t>класс,</w:t>
      </w:r>
      <w:r w:rsidRPr="004E7395">
        <w:rPr>
          <w:rFonts w:ascii="Times New Roman" w:hAnsi="Times New Roman" w:cs="Times New Roman"/>
          <w:spacing w:val="-3"/>
        </w:rPr>
        <w:t xml:space="preserve"> </w:t>
      </w:r>
      <w:r w:rsidRPr="004E7395">
        <w:rPr>
          <w:rFonts w:ascii="Times New Roman" w:hAnsi="Times New Roman" w:cs="Times New Roman"/>
        </w:rPr>
        <w:t>должны</w:t>
      </w:r>
      <w:r w:rsidRPr="004E7395">
        <w:rPr>
          <w:rFonts w:ascii="Times New Roman" w:hAnsi="Times New Roman" w:cs="Times New Roman"/>
          <w:spacing w:val="-1"/>
        </w:rPr>
        <w:t xml:space="preserve"> </w:t>
      </w:r>
      <w:r w:rsidRPr="004E7395">
        <w:rPr>
          <w:rFonts w:ascii="Times New Roman" w:hAnsi="Times New Roman" w:cs="Times New Roman"/>
          <w:spacing w:val="-2"/>
        </w:rPr>
        <w:t>знать: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361"/>
        </w:tabs>
        <w:autoSpaceDE w:val="0"/>
        <w:autoSpaceDN w:val="0"/>
        <w:spacing w:after="0" w:line="240" w:lineRule="auto"/>
        <w:ind w:left="361" w:hanging="35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>что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такое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 xml:space="preserve">часть 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речи;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362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>общее и частные грамматические значения и грамматические формы частей речи: имя существительное (обозначение предмета или лица; одушевлённость-неодушевлённость,</w:t>
      </w:r>
      <w:r w:rsidRPr="004E739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тип</w:t>
      </w:r>
      <w:r w:rsidRPr="004E739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склонения,</w:t>
      </w:r>
      <w:r w:rsidRPr="004E739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род,</w:t>
      </w:r>
      <w:r w:rsidRPr="004E739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число,</w:t>
      </w:r>
      <w:r w:rsidRPr="004E739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падеж); имя прилагательное (обозначение признака предмета; род, число, падеж); имя числительное (обозначение количества предметов; падеж); местоимение (обозначение лица или предмета; лицо, число, род,</w:t>
      </w:r>
      <w:r w:rsidRPr="004E739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падеж); глагол (обозначение действия; тип спряжения, время, лицо, число, род);</w:t>
      </w:r>
      <w:r w:rsidRPr="004E739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наречие (обозначение признака действия); предлог (дополнительное средство выражения падежного значения существительного); союз (средство выражения связи между частями предложения и однородными членами); частица (средство выражения дополнительных значений слов и предложений); междометие (средство выражения чувств);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361"/>
        </w:tabs>
        <w:autoSpaceDE w:val="0"/>
        <w:autoSpaceDN w:val="0"/>
        <w:spacing w:after="0" w:line="240" w:lineRule="auto"/>
        <w:ind w:left="361" w:hanging="35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>что</w:t>
      </w:r>
      <w:r w:rsidRPr="004E739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такое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буквы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и</w:t>
      </w:r>
      <w:r w:rsidRPr="004E739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звуки;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361"/>
        </w:tabs>
        <w:autoSpaceDE w:val="0"/>
        <w:autoSpaceDN w:val="0"/>
        <w:spacing w:after="0" w:line="240" w:lineRule="auto"/>
        <w:ind w:left="361" w:hanging="35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>что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такое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однокоренные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слова;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362"/>
          <w:tab w:val="left" w:pos="930"/>
          <w:tab w:val="left" w:pos="2357"/>
          <w:tab w:val="left" w:pos="2707"/>
          <w:tab w:val="left" w:pos="3270"/>
          <w:tab w:val="left" w:pos="4554"/>
          <w:tab w:val="left" w:pos="5763"/>
          <w:tab w:val="left" w:pos="6951"/>
        </w:tabs>
        <w:autoSpaceDE w:val="0"/>
        <w:autoSpaceDN w:val="0"/>
        <w:spacing w:after="0" w:line="240" w:lineRule="auto"/>
        <w:ind w:right="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pacing w:val="-4"/>
          <w:sz w:val="24"/>
          <w:szCs w:val="24"/>
        </w:rPr>
        <w:t>что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обозначают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4"/>
          <w:sz w:val="24"/>
          <w:szCs w:val="24"/>
        </w:rPr>
        <w:t>как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выражены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основные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морфемы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(корень, </w:t>
      </w:r>
      <w:r w:rsidRPr="004E7395">
        <w:rPr>
          <w:rFonts w:ascii="Times New Roman" w:hAnsi="Times New Roman" w:cs="Times New Roman"/>
          <w:sz w:val="24"/>
          <w:szCs w:val="24"/>
        </w:rPr>
        <w:t>приставка, суффикс, соединительная гласная, окончание);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362"/>
          <w:tab w:val="left" w:pos="1060"/>
          <w:tab w:val="left" w:pos="1967"/>
          <w:tab w:val="left" w:pos="3301"/>
          <w:tab w:val="left" w:pos="4559"/>
          <w:tab w:val="left" w:pos="6049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pacing w:val="-4"/>
          <w:sz w:val="24"/>
          <w:szCs w:val="24"/>
        </w:rPr>
        <w:t>что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такое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основные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единицы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синтаксиса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(словосочетание, предложение);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362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>что</w:t>
      </w:r>
      <w:r w:rsidRPr="004E739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такое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главные</w:t>
      </w:r>
      <w:r w:rsidRPr="004E739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члены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предложения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(подлежащее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и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сказуемое);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362"/>
          <w:tab w:val="left" w:pos="1014"/>
          <w:tab w:val="left" w:pos="1876"/>
          <w:tab w:val="left" w:pos="3840"/>
          <w:tab w:val="left" w:pos="4783"/>
          <w:tab w:val="left" w:pos="644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pacing w:val="-4"/>
          <w:sz w:val="24"/>
          <w:szCs w:val="24"/>
        </w:rPr>
        <w:t>что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такое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второстепенные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4"/>
          <w:sz w:val="24"/>
          <w:szCs w:val="24"/>
        </w:rPr>
        <w:t>члены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предложения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(дополнение, </w:t>
      </w:r>
      <w:r w:rsidRPr="004E7395">
        <w:rPr>
          <w:rFonts w:ascii="Times New Roman" w:hAnsi="Times New Roman" w:cs="Times New Roman"/>
          <w:sz w:val="24"/>
          <w:szCs w:val="24"/>
        </w:rPr>
        <w:t>определение, обстоятельство);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362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>что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такое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однородные</w:t>
      </w:r>
      <w:r w:rsidRPr="004E739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члены</w:t>
      </w:r>
      <w:r w:rsidRPr="004E739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предложения;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362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>что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такое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простое</w:t>
      </w:r>
      <w:r w:rsidRPr="004E739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и</w:t>
      </w:r>
      <w:r w:rsidRPr="004E739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сложное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предложения;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362"/>
          <w:tab w:val="left" w:pos="964"/>
          <w:tab w:val="left" w:pos="1775"/>
          <w:tab w:val="left" w:pos="3389"/>
          <w:tab w:val="left" w:pos="3751"/>
          <w:tab w:val="left" w:pos="4658"/>
          <w:tab w:val="left" w:pos="5793"/>
          <w:tab w:val="left" w:pos="6795"/>
          <w:tab w:val="left" w:pos="7676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pacing w:val="-4"/>
          <w:sz w:val="24"/>
          <w:szCs w:val="24"/>
        </w:rPr>
        <w:t>что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такое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предложения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10"/>
          <w:sz w:val="24"/>
          <w:szCs w:val="24"/>
        </w:rPr>
        <w:t>с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4"/>
          <w:sz w:val="24"/>
          <w:szCs w:val="24"/>
        </w:rPr>
        <w:t>одним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главным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членом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(знать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10"/>
          <w:sz w:val="24"/>
          <w:szCs w:val="24"/>
        </w:rPr>
        <w:t xml:space="preserve">о </w:t>
      </w:r>
      <w:r w:rsidRPr="004E7395">
        <w:rPr>
          <w:rFonts w:ascii="Times New Roman" w:hAnsi="Times New Roman" w:cs="Times New Roman"/>
          <w:sz w:val="24"/>
          <w:szCs w:val="24"/>
        </w:rPr>
        <w:t>существовании таких предложений);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362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>что</w:t>
      </w:r>
      <w:r w:rsidRPr="004E739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такое</w:t>
      </w:r>
      <w:r w:rsidRPr="004E739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слова,</w:t>
      </w:r>
      <w:r w:rsidRPr="004E739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не</w:t>
      </w:r>
      <w:r w:rsidRPr="004E739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являющиеся</w:t>
      </w:r>
      <w:r w:rsidRPr="004E739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членами</w:t>
      </w:r>
      <w:r w:rsidRPr="004E739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предложения</w:t>
      </w:r>
      <w:r w:rsidRPr="004E739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 xml:space="preserve">(обращение, 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междометия);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362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>правописание</w:t>
      </w:r>
      <w:r w:rsidRPr="004E739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проверяемой</w:t>
      </w:r>
      <w:r w:rsidRPr="004E739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безударной</w:t>
      </w:r>
      <w:r w:rsidRPr="004E739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гласной</w:t>
      </w:r>
      <w:r w:rsidRPr="004E739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в</w:t>
      </w:r>
      <w:r w:rsidRPr="004E739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корне;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362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>правописание</w:t>
      </w:r>
      <w:r w:rsidRPr="004E739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парных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согласных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в</w:t>
      </w:r>
      <w:r w:rsidRPr="004E739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слабой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позиции;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362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>правописание</w:t>
      </w:r>
      <w:r w:rsidRPr="004E739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непроизносимых</w:t>
      </w:r>
      <w:r w:rsidRPr="004E739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согласных;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362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>правописание</w:t>
      </w:r>
      <w:r w:rsidRPr="004E739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приставок,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в</w:t>
      </w:r>
      <w:r w:rsidRPr="004E739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4E7395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4E7395">
        <w:rPr>
          <w:rFonts w:ascii="Times New Roman" w:hAnsi="Times New Roman" w:cs="Times New Roman"/>
          <w:sz w:val="24"/>
          <w:szCs w:val="24"/>
        </w:rPr>
        <w:t>.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на</w:t>
      </w:r>
      <w:r w:rsidRPr="004E739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b/>
          <w:sz w:val="24"/>
          <w:szCs w:val="24"/>
        </w:rPr>
        <w:t>-з/-</w:t>
      </w:r>
      <w:r w:rsidRPr="004E7395">
        <w:rPr>
          <w:rFonts w:ascii="Times New Roman" w:hAnsi="Times New Roman" w:cs="Times New Roman"/>
          <w:b/>
          <w:spacing w:val="-5"/>
          <w:sz w:val="24"/>
          <w:szCs w:val="24"/>
        </w:rPr>
        <w:t>c</w:t>
      </w:r>
      <w:r w:rsidRPr="004E7395">
        <w:rPr>
          <w:rFonts w:ascii="Times New Roman" w:hAnsi="Times New Roman" w:cs="Times New Roman"/>
          <w:spacing w:val="-5"/>
          <w:sz w:val="24"/>
          <w:szCs w:val="24"/>
        </w:rPr>
        <w:t>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362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>правописание</w:t>
      </w:r>
      <w:r w:rsidRPr="004E739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основных</w:t>
      </w:r>
      <w:r w:rsidRPr="004E739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суффиксов,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в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4E7395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4E7395">
        <w:rPr>
          <w:rFonts w:ascii="Times New Roman" w:hAnsi="Times New Roman" w:cs="Times New Roman"/>
          <w:sz w:val="24"/>
          <w:szCs w:val="24"/>
        </w:rPr>
        <w:t>. -</w:t>
      </w:r>
      <w:r w:rsidRPr="004E7395">
        <w:rPr>
          <w:rFonts w:ascii="Times New Roman" w:hAnsi="Times New Roman" w:cs="Times New Roman"/>
          <w:b/>
          <w:sz w:val="24"/>
          <w:szCs w:val="24"/>
        </w:rPr>
        <w:t>о/-е</w:t>
      </w:r>
      <w:r w:rsidRPr="004E7395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в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наречиях;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362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>правописание</w:t>
      </w:r>
      <w:r w:rsidRPr="004E739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буквы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b/>
          <w:sz w:val="24"/>
          <w:szCs w:val="24"/>
        </w:rPr>
        <w:t>Ь</w:t>
      </w:r>
      <w:r w:rsidRPr="004E7395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после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шипящих</w:t>
      </w:r>
      <w:r w:rsidRPr="004E739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во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всех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 xml:space="preserve">частях 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речи;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hanging="28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 xml:space="preserve"> правописание</w:t>
      </w:r>
      <w:r w:rsidRPr="004E739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разделительных</w:t>
      </w:r>
      <w:r w:rsidRPr="004E739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b/>
          <w:sz w:val="24"/>
          <w:szCs w:val="24"/>
        </w:rPr>
        <w:t>Ъ</w:t>
      </w:r>
      <w:r w:rsidRPr="004E7395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и</w:t>
      </w:r>
      <w:r w:rsidRPr="004E739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b/>
          <w:spacing w:val="-5"/>
          <w:sz w:val="24"/>
          <w:szCs w:val="24"/>
        </w:rPr>
        <w:t>Ь</w:t>
      </w:r>
      <w:r w:rsidRPr="004E7395">
        <w:rPr>
          <w:rFonts w:ascii="Times New Roman" w:hAnsi="Times New Roman" w:cs="Times New Roman"/>
          <w:spacing w:val="-5"/>
          <w:sz w:val="24"/>
          <w:szCs w:val="24"/>
        </w:rPr>
        <w:t>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hanging="28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 xml:space="preserve"> правописание</w:t>
      </w:r>
      <w:r w:rsidRPr="004E739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личных</w:t>
      </w:r>
      <w:r w:rsidRPr="004E739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окончаний</w:t>
      </w:r>
      <w:r w:rsidRPr="004E739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глагола;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hanging="28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 xml:space="preserve"> правописание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частицы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b/>
          <w:sz w:val="24"/>
          <w:szCs w:val="24"/>
        </w:rPr>
        <w:t>НЕ</w:t>
      </w:r>
      <w:r w:rsidRPr="004E7395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с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глаголами;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hanging="28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 xml:space="preserve"> что</w:t>
      </w:r>
      <w:r w:rsidRPr="004E739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такое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синонимы</w:t>
      </w:r>
      <w:r w:rsidRPr="004E739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и</w:t>
      </w:r>
      <w:r w:rsidRPr="004E739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антонимы;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283"/>
          <w:tab w:val="left" w:pos="285"/>
        </w:tabs>
        <w:autoSpaceDE w:val="0"/>
        <w:autoSpaceDN w:val="0"/>
        <w:spacing w:after="0" w:line="240" w:lineRule="auto"/>
        <w:ind w:left="285" w:right="1146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 xml:space="preserve"> что</w:t>
      </w:r>
      <w:r w:rsidRPr="004E739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такое</w:t>
      </w:r>
      <w:r w:rsidRPr="004E739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типы</w:t>
      </w:r>
      <w:r w:rsidRPr="004E739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текста</w:t>
      </w:r>
      <w:r w:rsidRPr="004E739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(повествование,</w:t>
      </w:r>
      <w:r w:rsidRPr="004E739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описание,</w:t>
      </w:r>
      <w:r w:rsidRPr="004E739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рассуждение) и особенности их построения;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hanging="28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>что</w:t>
      </w:r>
      <w:r w:rsidRPr="004E739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такое</w:t>
      </w:r>
      <w:r w:rsidRPr="004E739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стили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речи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(разговорный,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научный,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художественный);</w:t>
      </w:r>
    </w:p>
    <w:p w:rsidR="004E7395" w:rsidRPr="004E7395" w:rsidRDefault="004E7395" w:rsidP="004E7395">
      <w:pPr>
        <w:pStyle w:val="2"/>
        <w:jc w:val="both"/>
        <w:rPr>
          <w:rFonts w:ascii="Times New Roman" w:hAnsi="Times New Roman" w:cs="Times New Roman"/>
        </w:rPr>
      </w:pPr>
      <w:r w:rsidRPr="004E7395">
        <w:rPr>
          <w:rFonts w:ascii="Times New Roman" w:hAnsi="Times New Roman" w:cs="Times New Roman"/>
          <w:spacing w:val="-2"/>
        </w:rPr>
        <w:t>уметь: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hanging="28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>определять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принадлежность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слова</w:t>
      </w:r>
      <w:r w:rsidRPr="004E739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к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одной</w:t>
      </w:r>
      <w:r w:rsidRPr="004E739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из</w:t>
      </w:r>
      <w:r w:rsidRPr="004E739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частей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речи;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283"/>
          <w:tab w:val="left" w:pos="285"/>
          <w:tab w:val="left" w:pos="1714"/>
          <w:tab w:val="left" w:pos="3645"/>
          <w:tab w:val="left" w:pos="4851"/>
          <w:tab w:val="left" w:pos="5698"/>
          <w:tab w:val="left" w:pos="6108"/>
          <w:tab w:val="left" w:pos="7680"/>
        </w:tabs>
        <w:autoSpaceDE w:val="0"/>
        <w:autoSpaceDN w:val="0"/>
        <w:spacing w:after="0" w:line="240" w:lineRule="auto"/>
        <w:ind w:left="285" w:right="10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pacing w:val="-2"/>
          <w:sz w:val="24"/>
          <w:szCs w:val="24"/>
        </w:rPr>
        <w:t>определять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грамматические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значения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4"/>
          <w:sz w:val="24"/>
          <w:szCs w:val="24"/>
        </w:rPr>
        <w:t>слова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словоформы</w:t>
      </w:r>
      <w:r w:rsidRPr="004E7395">
        <w:rPr>
          <w:rFonts w:ascii="Times New Roman" w:hAnsi="Times New Roman" w:cs="Times New Roman"/>
          <w:sz w:val="24"/>
          <w:szCs w:val="24"/>
        </w:rPr>
        <w:tab/>
      </w:r>
      <w:r w:rsidRPr="004E7395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предложении;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283"/>
          <w:tab w:val="left" w:pos="285"/>
        </w:tabs>
        <w:autoSpaceDE w:val="0"/>
        <w:autoSpaceDN w:val="0"/>
        <w:spacing w:after="0" w:line="240" w:lineRule="auto"/>
        <w:ind w:left="285" w:right="10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>образовывать от данного слова другие части речи и объяснять способ их образования (простые случаи);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283"/>
          <w:tab w:val="left" w:pos="285"/>
        </w:tabs>
        <w:autoSpaceDE w:val="0"/>
        <w:autoSpaceDN w:val="0"/>
        <w:spacing w:after="0" w:line="240" w:lineRule="auto"/>
        <w:ind w:left="285" w:right="110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>определять,</w:t>
      </w:r>
      <w:r w:rsidRPr="004E7395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из каких</w:t>
      </w:r>
      <w:r w:rsidRPr="004E7395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морфем (корень,</w:t>
      </w:r>
      <w:r w:rsidRPr="004E7395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приставка,</w:t>
      </w:r>
      <w:r w:rsidRPr="004E7395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суффикс,</w:t>
      </w:r>
      <w:r w:rsidRPr="004E7395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окончание) состоит слово;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hanging="28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>объяснять</w:t>
      </w:r>
      <w:r w:rsidRPr="004E739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правописание</w:t>
      </w:r>
      <w:r w:rsidRPr="004E739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слова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(в</w:t>
      </w:r>
      <w:r w:rsidRPr="004E739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пределах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изученных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орфограмм);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283"/>
          <w:tab w:val="left" w:pos="285"/>
        </w:tabs>
        <w:autoSpaceDE w:val="0"/>
        <w:autoSpaceDN w:val="0"/>
        <w:spacing w:after="0" w:line="240" w:lineRule="auto"/>
        <w:ind w:left="285" w:right="105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 xml:space="preserve">правильно писать изученные в 1-4 классах слова с непроверяемыми 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орфограммами;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283"/>
          <w:tab w:val="left" w:pos="285"/>
        </w:tabs>
        <w:autoSpaceDE w:val="0"/>
        <w:autoSpaceDN w:val="0"/>
        <w:spacing w:after="0" w:line="240" w:lineRule="auto"/>
        <w:ind w:left="285" w:right="105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lastRenderedPageBreak/>
        <w:t xml:space="preserve">правильно употреблять знаки препинания при записи сложных предложений без союзов и с союзами </w:t>
      </w:r>
      <w:r w:rsidRPr="004E7395">
        <w:rPr>
          <w:rFonts w:ascii="Times New Roman" w:hAnsi="Times New Roman" w:cs="Times New Roman"/>
          <w:b/>
          <w:sz w:val="24"/>
          <w:szCs w:val="24"/>
        </w:rPr>
        <w:t>и</w:t>
      </w:r>
      <w:r w:rsidRPr="004E7395">
        <w:rPr>
          <w:rFonts w:ascii="Times New Roman" w:hAnsi="Times New Roman" w:cs="Times New Roman"/>
          <w:sz w:val="24"/>
          <w:szCs w:val="24"/>
        </w:rPr>
        <w:t xml:space="preserve">, </w:t>
      </w:r>
      <w:r w:rsidRPr="004E7395">
        <w:rPr>
          <w:rFonts w:ascii="Times New Roman" w:hAnsi="Times New Roman" w:cs="Times New Roman"/>
          <w:b/>
          <w:sz w:val="24"/>
          <w:szCs w:val="24"/>
        </w:rPr>
        <w:t>а</w:t>
      </w:r>
      <w:r w:rsidRPr="004E7395">
        <w:rPr>
          <w:rFonts w:ascii="Times New Roman" w:hAnsi="Times New Roman" w:cs="Times New Roman"/>
          <w:sz w:val="24"/>
          <w:szCs w:val="24"/>
        </w:rPr>
        <w:t xml:space="preserve">, </w:t>
      </w:r>
      <w:r w:rsidRPr="004E7395">
        <w:rPr>
          <w:rFonts w:ascii="Times New Roman" w:hAnsi="Times New Roman" w:cs="Times New Roman"/>
          <w:b/>
          <w:sz w:val="24"/>
          <w:szCs w:val="24"/>
        </w:rPr>
        <w:t>но</w:t>
      </w:r>
      <w:r w:rsidRPr="004E7395">
        <w:rPr>
          <w:rFonts w:ascii="Times New Roman" w:hAnsi="Times New Roman" w:cs="Times New Roman"/>
          <w:sz w:val="24"/>
          <w:szCs w:val="24"/>
        </w:rPr>
        <w:t xml:space="preserve">, </w:t>
      </w:r>
      <w:r w:rsidRPr="004E7395">
        <w:rPr>
          <w:rFonts w:ascii="Times New Roman" w:hAnsi="Times New Roman" w:cs="Times New Roman"/>
          <w:b/>
          <w:sz w:val="24"/>
          <w:szCs w:val="24"/>
        </w:rPr>
        <w:t>или</w:t>
      </w:r>
      <w:r w:rsidRPr="004E7395">
        <w:rPr>
          <w:rFonts w:ascii="Times New Roman" w:hAnsi="Times New Roman" w:cs="Times New Roman"/>
          <w:sz w:val="24"/>
          <w:szCs w:val="24"/>
        </w:rPr>
        <w:t xml:space="preserve">, </w:t>
      </w:r>
      <w:r w:rsidRPr="004E7395">
        <w:rPr>
          <w:rFonts w:ascii="Times New Roman" w:hAnsi="Times New Roman" w:cs="Times New Roman"/>
          <w:b/>
          <w:sz w:val="24"/>
          <w:szCs w:val="24"/>
        </w:rPr>
        <w:t>что</w:t>
      </w:r>
      <w:r w:rsidRPr="004E7395">
        <w:rPr>
          <w:rFonts w:ascii="Times New Roman" w:hAnsi="Times New Roman" w:cs="Times New Roman"/>
          <w:sz w:val="24"/>
          <w:szCs w:val="24"/>
        </w:rPr>
        <w:t xml:space="preserve">, </w:t>
      </w:r>
      <w:r w:rsidRPr="004E7395">
        <w:rPr>
          <w:rFonts w:ascii="Times New Roman" w:hAnsi="Times New Roman" w:cs="Times New Roman"/>
          <w:b/>
          <w:sz w:val="24"/>
          <w:szCs w:val="24"/>
        </w:rPr>
        <w:t>чтобы</w:t>
      </w:r>
      <w:r w:rsidRPr="004E7395">
        <w:rPr>
          <w:rFonts w:ascii="Times New Roman" w:hAnsi="Times New Roman" w:cs="Times New Roman"/>
          <w:sz w:val="24"/>
          <w:szCs w:val="24"/>
        </w:rPr>
        <w:t xml:space="preserve">, </w:t>
      </w:r>
      <w:r w:rsidRPr="004E7395">
        <w:rPr>
          <w:rFonts w:ascii="Times New Roman" w:hAnsi="Times New Roman" w:cs="Times New Roman"/>
          <w:b/>
          <w:sz w:val="24"/>
          <w:szCs w:val="24"/>
        </w:rPr>
        <w:t>потому что</w:t>
      </w:r>
      <w:r w:rsidRPr="004E7395">
        <w:rPr>
          <w:rFonts w:ascii="Times New Roman" w:hAnsi="Times New Roman" w:cs="Times New Roman"/>
          <w:sz w:val="24"/>
          <w:szCs w:val="24"/>
        </w:rPr>
        <w:t xml:space="preserve">, а также простых предложений с однородными членами (без союзов и с союзами </w:t>
      </w:r>
      <w:r w:rsidRPr="004E7395">
        <w:rPr>
          <w:rFonts w:ascii="Times New Roman" w:hAnsi="Times New Roman" w:cs="Times New Roman"/>
          <w:b/>
          <w:sz w:val="24"/>
          <w:szCs w:val="24"/>
        </w:rPr>
        <w:t>и</w:t>
      </w:r>
      <w:r w:rsidRPr="004E7395">
        <w:rPr>
          <w:rFonts w:ascii="Times New Roman" w:hAnsi="Times New Roman" w:cs="Times New Roman"/>
          <w:sz w:val="24"/>
          <w:szCs w:val="24"/>
        </w:rPr>
        <w:t xml:space="preserve">, </w:t>
      </w:r>
      <w:r w:rsidRPr="004E7395">
        <w:rPr>
          <w:rFonts w:ascii="Times New Roman" w:hAnsi="Times New Roman" w:cs="Times New Roman"/>
          <w:b/>
          <w:sz w:val="24"/>
          <w:szCs w:val="24"/>
        </w:rPr>
        <w:t>а</w:t>
      </w:r>
      <w:r w:rsidRPr="004E7395">
        <w:rPr>
          <w:rFonts w:ascii="Times New Roman" w:hAnsi="Times New Roman" w:cs="Times New Roman"/>
          <w:sz w:val="24"/>
          <w:szCs w:val="24"/>
        </w:rPr>
        <w:t xml:space="preserve">, </w:t>
      </w:r>
      <w:r w:rsidRPr="004E7395">
        <w:rPr>
          <w:rFonts w:ascii="Times New Roman" w:hAnsi="Times New Roman" w:cs="Times New Roman"/>
          <w:b/>
          <w:sz w:val="24"/>
          <w:szCs w:val="24"/>
        </w:rPr>
        <w:t>но</w:t>
      </w:r>
      <w:r w:rsidRPr="004E7395">
        <w:rPr>
          <w:rFonts w:ascii="Times New Roman" w:hAnsi="Times New Roman" w:cs="Times New Roman"/>
          <w:sz w:val="24"/>
          <w:szCs w:val="24"/>
        </w:rPr>
        <w:t xml:space="preserve">, </w:t>
      </w:r>
      <w:r w:rsidRPr="004E7395">
        <w:rPr>
          <w:rFonts w:ascii="Times New Roman" w:hAnsi="Times New Roman" w:cs="Times New Roman"/>
          <w:b/>
          <w:sz w:val="24"/>
          <w:szCs w:val="24"/>
        </w:rPr>
        <w:t>или</w:t>
      </w:r>
      <w:r w:rsidRPr="004E7395">
        <w:rPr>
          <w:rFonts w:ascii="Times New Roman" w:hAnsi="Times New Roman" w:cs="Times New Roman"/>
          <w:sz w:val="24"/>
          <w:szCs w:val="24"/>
        </w:rPr>
        <w:t>, с обращениями и междометиями);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283"/>
          <w:tab w:val="left" w:pos="285"/>
        </w:tabs>
        <w:autoSpaceDE w:val="0"/>
        <w:autoSpaceDN w:val="0"/>
        <w:spacing w:after="0" w:line="240" w:lineRule="auto"/>
        <w:ind w:left="285" w:right="10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 xml:space="preserve">записывать под диктовку связный текст (80-100 слов) с изученными орфограммами и </w:t>
      </w:r>
      <w:proofErr w:type="spellStart"/>
      <w:r w:rsidRPr="004E7395">
        <w:rPr>
          <w:rFonts w:ascii="Times New Roman" w:hAnsi="Times New Roman" w:cs="Times New Roman"/>
          <w:sz w:val="24"/>
          <w:szCs w:val="24"/>
        </w:rPr>
        <w:t>пунктограммами</w:t>
      </w:r>
      <w:proofErr w:type="spellEnd"/>
      <w:r w:rsidRPr="004E7395">
        <w:rPr>
          <w:rFonts w:ascii="Times New Roman" w:hAnsi="Times New Roman" w:cs="Times New Roman"/>
          <w:sz w:val="24"/>
          <w:szCs w:val="24"/>
        </w:rPr>
        <w:t>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283"/>
          <w:tab w:val="left" w:pos="285"/>
        </w:tabs>
        <w:autoSpaceDE w:val="0"/>
        <w:autoSpaceDN w:val="0"/>
        <w:spacing w:after="0" w:line="240" w:lineRule="auto"/>
        <w:ind w:left="285" w:right="109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>строить развёрнутое устное сообщение по изученному материалу с обоснованием формулируемых положений;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283"/>
          <w:tab w:val="left" w:pos="285"/>
        </w:tabs>
        <w:autoSpaceDE w:val="0"/>
        <w:autoSpaceDN w:val="0"/>
        <w:spacing w:after="0" w:line="240" w:lineRule="auto"/>
        <w:ind w:left="285" w:right="105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>письменно излагать содержание повествовательного текста с</w:t>
      </w:r>
      <w:r w:rsidRPr="004E739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 xml:space="preserve">элементами описания и рассуждения с предварительным составлением 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плана;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283"/>
          <w:tab w:val="left" w:pos="285"/>
        </w:tabs>
        <w:autoSpaceDE w:val="0"/>
        <w:autoSpaceDN w:val="0"/>
        <w:spacing w:after="0" w:line="240" w:lineRule="auto"/>
        <w:ind w:left="285" w:right="108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>составлять и записывать сочинение (50-150 слов) с использованием всех типов речи (повествование, описание, рассуждение) на заданную тему;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hanging="28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>пользоваться</w:t>
      </w:r>
      <w:r w:rsidRPr="004E739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разными</w:t>
      </w:r>
      <w:r w:rsidRPr="004E739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стилями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речи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(в</w:t>
      </w:r>
      <w:r w:rsidRPr="004E739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 xml:space="preserve">пределах 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изученного);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hanging="28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>подкреплять</w:t>
      </w:r>
      <w:r w:rsidRPr="004E739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в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устной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и</w:t>
      </w:r>
      <w:r w:rsidRPr="004E739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письменной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речи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свои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тезисы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аргументами;</w:t>
      </w:r>
    </w:p>
    <w:p w:rsidR="004E7395" w:rsidRPr="004E7395" w:rsidRDefault="004E7395" w:rsidP="004E7395">
      <w:pPr>
        <w:pStyle w:val="a3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hanging="28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E7395">
        <w:rPr>
          <w:rFonts w:ascii="Times New Roman" w:hAnsi="Times New Roman" w:cs="Times New Roman"/>
          <w:sz w:val="24"/>
          <w:szCs w:val="24"/>
        </w:rPr>
        <w:t>делить</w:t>
      </w:r>
      <w:r w:rsidRPr="004E739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текст</w:t>
      </w:r>
      <w:r w:rsidRPr="004E739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на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абзацы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в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соответствии</w:t>
      </w:r>
      <w:r w:rsidRPr="004E739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с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4E7395">
        <w:rPr>
          <w:rFonts w:ascii="Times New Roman" w:hAnsi="Times New Roman" w:cs="Times New Roman"/>
          <w:spacing w:val="-2"/>
          <w:sz w:val="24"/>
          <w:szCs w:val="24"/>
        </w:rPr>
        <w:t>микротемами</w:t>
      </w:r>
      <w:proofErr w:type="spellEnd"/>
      <w:r w:rsidRPr="004E7395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4E7395" w:rsidRPr="004E7395" w:rsidRDefault="004E7395" w:rsidP="004E7395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7395">
        <w:rPr>
          <w:rFonts w:ascii="Times New Roman" w:hAnsi="Times New Roman" w:cs="Times New Roman"/>
          <w:sz w:val="24"/>
          <w:szCs w:val="24"/>
        </w:rPr>
        <w:t xml:space="preserve">использовать богатую лексику и разнообразные грамматические 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конструкции</w:t>
      </w:r>
      <w:r w:rsidRPr="004E739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4E7395" w:rsidRPr="004E7395" w:rsidRDefault="004E7395" w:rsidP="004E7395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739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определять лексическое значение слова в зависимости от контекста или при помощи словарей;</w:t>
      </w:r>
    </w:p>
    <w:p w:rsidR="004E7395" w:rsidRPr="004E7395" w:rsidRDefault="004E7395" w:rsidP="004E7395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739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подбирать к предложенным словам синонимы и антонимы;</w:t>
      </w:r>
    </w:p>
    <w:p w:rsidR="004E7395" w:rsidRPr="004E7395" w:rsidRDefault="004E7395" w:rsidP="004E7395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7395">
        <w:rPr>
          <w:rFonts w:ascii="Times New Roman" w:hAnsi="Times New Roman" w:cs="Times New Roman"/>
          <w:sz w:val="24"/>
          <w:szCs w:val="24"/>
        </w:rPr>
        <w:t>пользоваться</w:t>
      </w:r>
      <w:r w:rsidRPr="004E739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орфографическим</w:t>
      </w:r>
      <w:r w:rsidRPr="004E739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и</w:t>
      </w:r>
      <w:r w:rsidRPr="004E739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z w:val="24"/>
          <w:szCs w:val="24"/>
        </w:rPr>
        <w:t>толковым</w:t>
      </w:r>
      <w:r w:rsidRPr="004E739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E7395">
        <w:rPr>
          <w:rFonts w:ascii="Times New Roman" w:hAnsi="Times New Roman" w:cs="Times New Roman"/>
          <w:spacing w:val="-2"/>
          <w:sz w:val="24"/>
          <w:szCs w:val="24"/>
        </w:rPr>
        <w:t>словарями</w:t>
      </w:r>
      <w:r w:rsidRPr="004E739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4E7395" w:rsidRPr="004E7395" w:rsidRDefault="004E7395" w:rsidP="004E7395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739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</w:t>
      </w:r>
      <w:r w:rsidRPr="009E11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спользовать</w:t>
      </w:r>
      <w:r w:rsidRPr="004E739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алфавит при работе со словарем;</w:t>
      </w:r>
    </w:p>
    <w:p w:rsidR="002B7880" w:rsidRPr="004E7395" w:rsidRDefault="002B7880" w:rsidP="004E7395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10E2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Уметь</w:t>
      </w:r>
      <w:r w:rsidRPr="007F1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7F10E2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производить</w:t>
      </w:r>
      <w:r w:rsidRPr="007F1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7F10E2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различные</w:t>
      </w:r>
      <w:r w:rsidRPr="007F1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7F10E2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виды</w:t>
      </w:r>
      <w:r w:rsidRPr="007F1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7F10E2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разбора:</w:t>
      </w:r>
      <w:r w:rsidRPr="004E739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4E7395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фонетический</w:t>
      </w:r>
      <w:r w:rsidRPr="004E739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4E739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морфемный и </w:t>
      </w:r>
      <w:proofErr w:type="gramStart"/>
      <w:r w:rsidRPr="004E739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словообразовательный,  морфологический</w:t>
      </w:r>
      <w:proofErr w:type="gramEnd"/>
      <w:r w:rsidRPr="004E739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синтаксический.</w:t>
      </w:r>
    </w:p>
    <w:p w:rsidR="004E7395" w:rsidRPr="004E7395" w:rsidRDefault="004E7395" w:rsidP="004E7395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B7880" w:rsidRPr="007F10E2" w:rsidRDefault="007F10E2" w:rsidP="00366E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 w:rsidRPr="007F10E2">
        <w:rPr>
          <w:rFonts w:ascii="Times New Roman" w:hAnsi="Times New Roman" w:cs="Times New Roman"/>
          <w:b/>
          <w:sz w:val="24"/>
          <w:szCs w:val="24"/>
        </w:rPr>
        <w:t>ОБРАЗЕЦ ДИАГНОСТИЧЕСКОЙ РАБОТЫ: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Часть А.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6EFC" w:rsidRPr="00366EFC" w:rsidRDefault="00366EFC" w:rsidP="005F59EB">
      <w:pPr>
        <w:pStyle w:val="1"/>
        <w:numPr>
          <w:ilvl w:val="0"/>
          <w:numId w:val="3"/>
        </w:numPr>
        <w:tabs>
          <w:tab w:val="left" w:pos="851"/>
        </w:tabs>
        <w:ind w:left="0" w:firstLine="0"/>
        <w:jc w:val="both"/>
        <w:rPr>
          <w:color w:val="000000" w:themeColor="text1"/>
        </w:rPr>
      </w:pPr>
      <w:r w:rsidRPr="00366EFC">
        <w:rPr>
          <w:color w:val="000000" w:themeColor="text1"/>
        </w:rPr>
        <w:t>В каком слове звуков больше, чем букв?</w:t>
      </w:r>
    </w:p>
    <w:p w:rsidR="00366EFC" w:rsidRPr="00366EFC" w:rsidRDefault="00366EFC" w:rsidP="005F59EB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</w:t>
      </w:r>
      <w:proofErr w:type="gram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А)  земля</w:t>
      </w:r>
      <w:proofErr w:type="gramEnd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Б)  уголь</w:t>
      </w: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В)  вьюга </w:t>
      </w: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Г)  язык</w:t>
      </w:r>
    </w:p>
    <w:p w:rsidR="00366EFC" w:rsidRPr="00366EFC" w:rsidRDefault="00366EFC" w:rsidP="005F59EB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66EFC" w:rsidRPr="00366EFC" w:rsidRDefault="00366EFC" w:rsidP="005F59EB">
      <w:pPr>
        <w:pStyle w:val="1"/>
        <w:numPr>
          <w:ilvl w:val="0"/>
          <w:numId w:val="3"/>
        </w:numPr>
        <w:tabs>
          <w:tab w:val="left" w:pos="851"/>
        </w:tabs>
        <w:ind w:left="0" w:firstLine="0"/>
        <w:jc w:val="both"/>
        <w:rPr>
          <w:color w:val="000000" w:themeColor="text1"/>
        </w:rPr>
      </w:pPr>
      <w:r w:rsidRPr="00366EFC">
        <w:rPr>
          <w:color w:val="000000" w:themeColor="text1"/>
        </w:rPr>
        <w:t>В каком слове пишется сочетание ЧА?</w:t>
      </w:r>
    </w:p>
    <w:p w:rsidR="00366EFC" w:rsidRPr="00366EFC" w:rsidRDefault="00366EFC" w:rsidP="005F59EB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</w:t>
      </w:r>
      <w:proofErr w:type="gram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А)  </w:t>
      </w:r>
      <w:proofErr w:type="spell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прич</w:t>
      </w:r>
      <w:proofErr w:type="spellEnd"/>
      <w:proofErr w:type="gramEnd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…</w:t>
      </w:r>
      <w:proofErr w:type="spell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сать</w:t>
      </w:r>
      <w:proofErr w:type="spellEnd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Б)  ч…</w:t>
      </w:r>
      <w:proofErr w:type="spell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рнила</w:t>
      </w:r>
      <w:proofErr w:type="spellEnd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В)  </w:t>
      </w:r>
      <w:proofErr w:type="spell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нач</w:t>
      </w:r>
      <w:proofErr w:type="spellEnd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…</w:t>
      </w:r>
      <w:proofErr w:type="spell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нать</w:t>
      </w:r>
      <w:proofErr w:type="spellEnd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Г)  </w:t>
      </w:r>
      <w:proofErr w:type="spell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сч</w:t>
      </w:r>
      <w:proofErr w:type="spellEnd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…</w:t>
      </w:r>
      <w:proofErr w:type="spell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стливый</w:t>
      </w:r>
      <w:proofErr w:type="spellEnd"/>
    </w:p>
    <w:p w:rsidR="00366EFC" w:rsidRPr="00366EFC" w:rsidRDefault="00366EFC" w:rsidP="005F59EB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66EFC" w:rsidRPr="00366EFC" w:rsidRDefault="00366EFC" w:rsidP="005F59EB">
      <w:pPr>
        <w:pStyle w:val="1"/>
        <w:numPr>
          <w:ilvl w:val="0"/>
          <w:numId w:val="3"/>
        </w:numPr>
        <w:tabs>
          <w:tab w:val="left" w:pos="851"/>
        </w:tabs>
        <w:ind w:left="0" w:firstLine="0"/>
        <w:jc w:val="both"/>
        <w:rPr>
          <w:color w:val="000000" w:themeColor="text1"/>
        </w:rPr>
      </w:pPr>
      <w:r w:rsidRPr="00366EFC">
        <w:rPr>
          <w:color w:val="000000" w:themeColor="text1"/>
        </w:rPr>
        <w:t>В какой паре слова однокоренные?</w:t>
      </w:r>
    </w:p>
    <w:p w:rsidR="00366EFC" w:rsidRPr="00366EFC" w:rsidRDefault="00366EFC" w:rsidP="005F59EB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</w:t>
      </w:r>
      <w:proofErr w:type="gram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А)  водить</w:t>
      </w:r>
      <w:proofErr w:type="gramEnd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водовоз                    В)  далеко – долина  </w:t>
      </w:r>
    </w:p>
    <w:p w:rsidR="00366EFC" w:rsidRPr="00366EFC" w:rsidRDefault="00366EFC" w:rsidP="005F59EB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</w:t>
      </w:r>
      <w:proofErr w:type="gram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Б)  пароход</w:t>
      </w:r>
      <w:proofErr w:type="gramEnd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приходить              Г)  перо – перила</w:t>
      </w:r>
    </w:p>
    <w:p w:rsidR="00366EFC" w:rsidRPr="00366EFC" w:rsidRDefault="00366EFC" w:rsidP="005F59EB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66EFC" w:rsidRPr="00366EFC" w:rsidRDefault="00366EFC" w:rsidP="005F59EB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В каком случае в обоих словах пропущена одна и та же буква?</w:t>
      </w:r>
    </w:p>
    <w:p w:rsidR="00366EFC" w:rsidRPr="00366EFC" w:rsidRDefault="00366EFC" w:rsidP="005F59EB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А) в </w:t>
      </w:r>
      <w:proofErr w:type="spell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син</w:t>
      </w:r>
      <w:proofErr w:type="spellEnd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…й </w:t>
      </w:r>
      <w:proofErr w:type="spell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тетрад</w:t>
      </w:r>
      <w:proofErr w:type="spellEnd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…                 В) (он) </w:t>
      </w:r>
      <w:proofErr w:type="spell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расскаж</w:t>
      </w:r>
      <w:proofErr w:type="spellEnd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…т о цирк…   </w:t>
      </w:r>
    </w:p>
    <w:p w:rsidR="00366EFC" w:rsidRPr="00366EFC" w:rsidRDefault="00366EFC" w:rsidP="005F59EB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Б) в запах… </w:t>
      </w:r>
      <w:proofErr w:type="spell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полын</w:t>
      </w:r>
      <w:proofErr w:type="spellEnd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…                 Г) </w:t>
      </w:r>
      <w:proofErr w:type="spell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увид</w:t>
      </w:r>
      <w:proofErr w:type="spellEnd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…</w:t>
      </w:r>
      <w:proofErr w:type="spell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шь</w:t>
      </w:r>
      <w:proofErr w:type="spellEnd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</w:t>
      </w:r>
      <w:proofErr w:type="spell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ветк</w:t>
      </w:r>
      <w:proofErr w:type="spellEnd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…</w:t>
      </w:r>
    </w:p>
    <w:p w:rsidR="00366EFC" w:rsidRPr="00366EFC" w:rsidRDefault="00366EFC" w:rsidP="005F59EB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66EFC" w:rsidRPr="00366EFC" w:rsidRDefault="00366EFC" w:rsidP="005F59EB">
      <w:pPr>
        <w:pStyle w:val="1"/>
        <w:numPr>
          <w:ilvl w:val="0"/>
          <w:numId w:val="3"/>
        </w:numPr>
        <w:tabs>
          <w:tab w:val="left" w:pos="851"/>
        </w:tabs>
        <w:ind w:left="0" w:firstLine="0"/>
        <w:jc w:val="both"/>
        <w:rPr>
          <w:color w:val="000000" w:themeColor="text1"/>
        </w:rPr>
      </w:pPr>
      <w:r w:rsidRPr="00366EFC">
        <w:rPr>
          <w:color w:val="000000" w:themeColor="text1"/>
        </w:rPr>
        <w:t>Какое слово является проверочным для слова СКР…ПЕТЬ?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proofErr w:type="gram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А)  крепкий</w:t>
      </w:r>
      <w:proofErr w:type="gramEnd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Б)  скрип             В)  укрепить                  Г)  заскрипеть</w:t>
      </w:r>
    </w:p>
    <w:p w:rsidR="00366EFC" w:rsidRPr="00366EFC" w:rsidRDefault="00366EFC" w:rsidP="00366EFC">
      <w:pPr>
        <w:pStyle w:val="1"/>
        <w:numPr>
          <w:ilvl w:val="0"/>
          <w:numId w:val="3"/>
        </w:numPr>
        <w:ind w:left="0" w:firstLine="0"/>
        <w:jc w:val="both"/>
        <w:rPr>
          <w:color w:val="000000" w:themeColor="text1"/>
        </w:rPr>
      </w:pPr>
      <w:r w:rsidRPr="00366EFC">
        <w:rPr>
          <w:color w:val="000000" w:themeColor="text1"/>
        </w:rPr>
        <w:t>В каком слове пишется сочетание ЖИ?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proofErr w:type="gram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А)  ж</w:t>
      </w:r>
      <w:proofErr w:type="gramEnd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…</w:t>
      </w:r>
      <w:proofErr w:type="spell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лтеть</w:t>
      </w:r>
      <w:proofErr w:type="spellEnd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Б)  ж…</w:t>
      </w:r>
      <w:proofErr w:type="spell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смин</w:t>
      </w:r>
      <w:proofErr w:type="spellEnd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В)  ж…</w:t>
      </w:r>
      <w:proofErr w:type="spell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вотное</w:t>
      </w:r>
      <w:proofErr w:type="spellEnd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Г)  ж…ребёнок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7. </w:t>
      </w:r>
      <w:r w:rsidR="005F59EB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proofErr w:type="gram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proofErr w:type="gramEnd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каком ряду есть третье лишнее слово?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А) дом, домовой, домашний                        В) кот, кошачий, котофей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Б) земля, земляной, заземлить                     Г) преемник, приёмник, приём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8.  </w:t>
      </w:r>
      <w:r w:rsidR="005F59EB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Найдите соответствие схеме: ¬ ∩ ^ □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А) прабабушка               Б) беговая               В) сорока                 Г) замыслы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9. </w:t>
      </w:r>
      <w:r w:rsidR="005F59EB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Найдите пару-форму одного и того же слова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А) сон-сонный          Б) песня-песенный        В) ремень-ремни         Г) вожу-возница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10. </w:t>
      </w:r>
      <w:r w:rsidR="005F59EB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Какие слова являются грамматической основой в предложении: </w:t>
      </w:r>
      <w:r w:rsidRPr="00366EF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Улыбнулись сонные берёзки, растрепали шёлковые косы</w:t>
      </w: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?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proofErr w:type="gram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А)  берёзки</w:t>
      </w:r>
      <w:proofErr w:type="gramEnd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улыбнулись                                       В)  косы растрепали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proofErr w:type="gram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Б)  улыбнулись</w:t>
      </w:r>
      <w:proofErr w:type="gramEnd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берёзки, растрепали косы         Г)  берёзки улыбнулись, растрепали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 w:themeColor="text1"/>
          <w:kern w:val="1"/>
          <w:sz w:val="24"/>
          <w:szCs w:val="24"/>
          <w:lang w:eastAsia="hi-IN"/>
        </w:rPr>
      </w:pP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11. </w:t>
      </w:r>
      <w:r w:rsidR="005F59EB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proofErr w:type="gramStart"/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>Найдите  неверно</w:t>
      </w:r>
      <w:proofErr w:type="gramEnd"/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 указанные грамматические признаки слова.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</w:pPr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      А) (пообедать) пирожком – </w:t>
      </w:r>
      <w:r w:rsidRPr="00366EFC">
        <w:rPr>
          <w:rFonts w:ascii="Times New Roman" w:eastAsia="Calibri" w:hAnsi="Times New Roman" w:cs="Times New Roman"/>
          <w:i/>
          <w:color w:val="000000" w:themeColor="text1"/>
          <w:kern w:val="1"/>
          <w:sz w:val="24"/>
          <w:szCs w:val="24"/>
          <w:lang w:eastAsia="hi-IN"/>
        </w:rPr>
        <w:t>пирожок</w:t>
      </w:r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, имя сущ., </w:t>
      </w:r>
      <w:proofErr w:type="spellStart"/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>неодуш</w:t>
      </w:r>
      <w:proofErr w:type="spellEnd"/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., 1 </w:t>
      </w:r>
      <w:proofErr w:type="spellStart"/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>скл</w:t>
      </w:r>
      <w:proofErr w:type="spellEnd"/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., </w:t>
      </w:r>
      <w:proofErr w:type="spellStart"/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>мн.ч</w:t>
      </w:r>
      <w:proofErr w:type="spellEnd"/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., </w:t>
      </w:r>
      <w:proofErr w:type="spellStart"/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>П.п</w:t>
      </w:r>
      <w:proofErr w:type="spellEnd"/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>.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</w:pPr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      Б) (к) тёплым (пирожкам) – </w:t>
      </w:r>
      <w:r w:rsidRPr="00366EFC">
        <w:rPr>
          <w:rFonts w:ascii="Times New Roman" w:eastAsia="Calibri" w:hAnsi="Times New Roman" w:cs="Times New Roman"/>
          <w:i/>
          <w:color w:val="000000" w:themeColor="text1"/>
          <w:kern w:val="1"/>
          <w:sz w:val="24"/>
          <w:szCs w:val="24"/>
          <w:lang w:eastAsia="hi-IN"/>
        </w:rPr>
        <w:t>тёплый</w:t>
      </w:r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>, имя прил.</w:t>
      </w:r>
      <w:proofErr w:type="gramStart"/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,  </w:t>
      </w:r>
      <w:proofErr w:type="spellStart"/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>мн.ч</w:t>
      </w:r>
      <w:proofErr w:type="spellEnd"/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>.</w:t>
      </w:r>
      <w:proofErr w:type="gramEnd"/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, </w:t>
      </w:r>
      <w:proofErr w:type="spellStart"/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>Д..п</w:t>
      </w:r>
      <w:proofErr w:type="spellEnd"/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.  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</w:pPr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      В) (пирожки) остывают – </w:t>
      </w:r>
      <w:r w:rsidRPr="00366EFC">
        <w:rPr>
          <w:rFonts w:ascii="Times New Roman" w:eastAsia="Calibri" w:hAnsi="Times New Roman" w:cs="Times New Roman"/>
          <w:i/>
          <w:color w:val="000000" w:themeColor="text1"/>
          <w:kern w:val="1"/>
          <w:sz w:val="24"/>
          <w:szCs w:val="24"/>
          <w:lang w:eastAsia="hi-IN"/>
        </w:rPr>
        <w:t>остывать</w:t>
      </w:r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, глагол, </w:t>
      </w:r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val="en-US" w:eastAsia="hi-IN"/>
        </w:rPr>
        <w:t>I</w:t>
      </w:r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 </w:t>
      </w:r>
      <w:proofErr w:type="spellStart"/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>спр</w:t>
      </w:r>
      <w:proofErr w:type="spellEnd"/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., наст. </w:t>
      </w:r>
      <w:proofErr w:type="spellStart"/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>вр</w:t>
      </w:r>
      <w:proofErr w:type="spellEnd"/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., 3 л., </w:t>
      </w:r>
      <w:proofErr w:type="spellStart"/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>мн.ч</w:t>
      </w:r>
      <w:proofErr w:type="spellEnd"/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. 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</w:pP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>12.</w:t>
      </w:r>
      <w:r w:rsidRPr="00366EF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5F59E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ab/>
      </w:r>
      <w:r w:rsidRPr="00366EF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В каких словах необходимо </w:t>
      </w:r>
      <w:proofErr w:type="gramStart"/>
      <w:r w:rsidRPr="00366EF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написание  Ь.</w:t>
      </w:r>
      <w:proofErr w:type="gramEnd"/>
      <w:r w:rsidRPr="00366EF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(Выбери несколько вариантов ответа)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    А) </w:t>
      </w:r>
      <w:proofErr w:type="spellStart"/>
      <w:r w:rsidRPr="00366EF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декабр</w:t>
      </w:r>
      <w:proofErr w:type="spellEnd"/>
      <w:r w:rsidRPr="00366EF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…            В) </w:t>
      </w:r>
      <w:proofErr w:type="spellStart"/>
      <w:r w:rsidRPr="00366EF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дежуриш</w:t>
      </w:r>
      <w:proofErr w:type="spellEnd"/>
      <w:r w:rsidRPr="00366EF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…             Д) ругает…</w:t>
      </w:r>
      <w:proofErr w:type="spellStart"/>
      <w:r w:rsidRPr="00366EF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ся</w:t>
      </w:r>
      <w:proofErr w:type="spellEnd"/>
      <w:r w:rsidRPr="00366EF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           Ж) </w:t>
      </w:r>
      <w:proofErr w:type="spellStart"/>
      <w:r w:rsidRPr="00366EF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морков</w:t>
      </w:r>
      <w:proofErr w:type="spellEnd"/>
      <w:r w:rsidRPr="00366EF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…                      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    Б) </w:t>
      </w:r>
      <w:proofErr w:type="spellStart"/>
      <w:r w:rsidRPr="00366EF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реч</w:t>
      </w:r>
      <w:proofErr w:type="spellEnd"/>
      <w:r w:rsidRPr="00366EF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…ка               Г) </w:t>
      </w:r>
      <w:proofErr w:type="spellStart"/>
      <w:r w:rsidRPr="00366EF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яич</w:t>
      </w:r>
      <w:proofErr w:type="spellEnd"/>
      <w:r w:rsidRPr="00366EF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…</w:t>
      </w:r>
      <w:proofErr w:type="spellStart"/>
      <w:r w:rsidRPr="00366EF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ница</w:t>
      </w:r>
      <w:proofErr w:type="spellEnd"/>
      <w:r w:rsidRPr="00366EF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              Е) карандаш…          З) купают…</w:t>
      </w:r>
      <w:proofErr w:type="spellStart"/>
      <w:r w:rsidRPr="00366EF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ся</w:t>
      </w:r>
      <w:proofErr w:type="spellEnd"/>
      <w:r w:rsidRPr="00366EF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</w:pPr>
      <w:r w:rsidRPr="00366EF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13.</w:t>
      </w:r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 </w:t>
      </w:r>
      <w:r w:rsidR="005F59EB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ab/>
      </w:r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Найди орфограммы в корнях слов, которые нельзя проверить по известным тебе правилам.     </w:t>
      </w:r>
      <w:proofErr w:type="gramStart"/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( </w:t>
      </w:r>
      <w:r w:rsidRPr="00366EF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Выбери</w:t>
      </w:r>
      <w:proofErr w:type="gramEnd"/>
      <w:r w:rsidRPr="00366EF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несколько вариантов ответа)</w:t>
      </w:r>
    </w:p>
    <w:tbl>
      <w:tblPr>
        <w:tblW w:w="0" w:type="auto"/>
        <w:tblInd w:w="720" w:type="dxa"/>
        <w:tblLayout w:type="fixed"/>
        <w:tblLook w:val="0000" w:firstRow="0" w:lastRow="0" w:firstColumn="0" w:lastColumn="0" w:noHBand="0" w:noVBand="0"/>
      </w:tblPr>
      <w:tblGrid>
        <w:gridCol w:w="3924"/>
        <w:gridCol w:w="4927"/>
      </w:tblGrid>
      <w:tr w:rsidR="00366EFC" w:rsidRPr="00366EFC" w:rsidTr="00CE169A">
        <w:trPr>
          <w:trHeight w:val="515"/>
        </w:trPr>
        <w:tc>
          <w:tcPr>
            <w:tcW w:w="3924" w:type="dxa"/>
            <w:shd w:val="clear" w:color="auto" w:fill="auto"/>
          </w:tcPr>
          <w:p w:rsidR="00366EFC" w:rsidRPr="00366EFC" w:rsidRDefault="00366EFC" w:rsidP="00366E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</w:pPr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 xml:space="preserve">А) </w:t>
            </w:r>
            <w:proofErr w:type="spellStart"/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>расшевели́ть</w:t>
            </w:r>
            <w:proofErr w:type="spellEnd"/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 xml:space="preserve"> − </w:t>
            </w:r>
            <w:proofErr w:type="spellStart"/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>шеве́лится</w:t>
            </w:r>
            <w:proofErr w:type="spellEnd"/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 xml:space="preserve">     </w:t>
            </w:r>
          </w:p>
        </w:tc>
        <w:tc>
          <w:tcPr>
            <w:tcW w:w="4927" w:type="dxa"/>
            <w:shd w:val="clear" w:color="auto" w:fill="auto"/>
          </w:tcPr>
          <w:p w:rsidR="00366EFC" w:rsidRPr="00366EFC" w:rsidRDefault="00366EFC" w:rsidP="00366E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</w:pPr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 xml:space="preserve"> Г) </w:t>
            </w:r>
            <w:proofErr w:type="spellStart"/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>плове́ц</w:t>
            </w:r>
            <w:proofErr w:type="spellEnd"/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 xml:space="preserve"> − </w:t>
            </w:r>
            <w:proofErr w:type="spellStart"/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>пла́вать</w:t>
            </w:r>
            <w:proofErr w:type="spellEnd"/>
          </w:p>
        </w:tc>
      </w:tr>
      <w:tr w:rsidR="00366EFC" w:rsidRPr="00366EFC" w:rsidTr="00CE169A">
        <w:tc>
          <w:tcPr>
            <w:tcW w:w="3924" w:type="dxa"/>
            <w:shd w:val="clear" w:color="auto" w:fill="auto"/>
          </w:tcPr>
          <w:p w:rsidR="00366EFC" w:rsidRPr="00366EFC" w:rsidRDefault="00366EFC" w:rsidP="00366E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</w:pPr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 xml:space="preserve">Б) </w:t>
            </w:r>
            <w:proofErr w:type="spellStart"/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>подстели́ть</w:t>
            </w:r>
            <w:proofErr w:type="spellEnd"/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 xml:space="preserve"> – </w:t>
            </w:r>
            <w:proofErr w:type="spellStart"/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>подсти́лка</w:t>
            </w:r>
            <w:proofErr w:type="spellEnd"/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 xml:space="preserve">  </w:t>
            </w:r>
          </w:p>
        </w:tc>
        <w:tc>
          <w:tcPr>
            <w:tcW w:w="4927" w:type="dxa"/>
            <w:shd w:val="clear" w:color="auto" w:fill="auto"/>
          </w:tcPr>
          <w:p w:rsidR="00366EFC" w:rsidRPr="00366EFC" w:rsidRDefault="00366EFC" w:rsidP="00366E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</w:pPr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 xml:space="preserve"> Д) </w:t>
            </w:r>
            <w:proofErr w:type="spellStart"/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>появи́лся</w:t>
            </w:r>
            <w:proofErr w:type="spellEnd"/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 xml:space="preserve"> − </w:t>
            </w:r>
            <w:proofErr w:type="spellStart"/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>поя́вится</w:t>
            </w:r>
            <w:proofErr w:type="spellEnd"/>
          </w:p>
        </w:tc>
      </w:tr>
      <w:tr w:rsidR="00366EFC" w:rsidRPr="00366EFC" w:rsidTr="00CE169A">
        <w:tc>
          <w:tcPr>
            <w:tcW w:w="3924" w:type="dxa"/>
            <w:shd w:val="clear" w:color="auto" w:fill="auto"/>
          </w:tcPr>
          <w:p w:rsidR="00366EFC" w:rsidRPr="00366EFC" w:rsidRDefault="00366EFC" w:rsidP="00366E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</w:pPr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 xml:space="preserve">В) </w:t>
            </w:r>
            <w:proofErr w:type="spellStart"/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>бе́готня</w:t>
            </w:r>
            <w:proofErr w:type="spellEnd"/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 xml:space="preserve"> − </w:t>
            </w:r>
            <w:proofErr w:type="spellStart"/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>бе́гать</w:t>
            </w:r>
            <w:proofErr w:type="spellEnd"/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 xml:space="preserve">    </w:t>
            </w:r>
          </w:p>
        </w:tc>
        <w:tc>
          <w:tcPr>
            <w:tcW w:w="4927" w:type="dxa"/>
            <w:shd w:val="clear" w:color="auto" w:fill="auto"/>
          </w:tcPr>
          <w:p w:rsidR="00366EFC" w:rsidRPr="00366EFC" w:rsidRDefault="00366EFC" w:rsidP="00366E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</w:pPr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 xml:space="preserve"> Е) </w:t>
            </w:r>
            <w:proofErr w:type="spellStart"/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>рассмотре́ть</w:t>
            </w:r>
            <w:proofErr w:type="spellEnd"/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 xml:space="preserve"> – </w:t>
            </w:r>
            <w:proofErr w:type="spellStart"/>
            <w:r w:rsidRPr="00366EFC"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  <w:t>рассма́тривать</w:t>
            </w:r>
            <w:proofErr w:type="spellEnd"/>
          </w:p>
          <w:p w:rsidR="00366EFC" w:rsidRPr="00366EFC" w:rsidRDefault="00366EFC" w:rsidP="00366E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1"/>
                <w:sz w:val="24"/>
                <w:szCs w:val="24"/>
                <w:lang w:eastAsia="hi-IN"/>
              </w:rPr>
            </w:pPr>
          </w:p>
        </w:tc>
      </w:tr>
    </w:tbl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14. </w:t>
      </w:r>
      <w:r w:rsidR="005F59EB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bookmarkStart w:id="0" w:name="_GoBack"/>
      <w:bookmarkEnd w:id="0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В каком слове ударение падает на первый слог: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А) терпишь   Б) девиз   В) алфавит   Г) звонит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Часть В.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</w:pPr>
      <w:r w:rsidRPr="00366EFC">
        <w:rPr>
          <w:rFonts w:ascii="Times New Roman" w:eastAsia="Calibri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14. </w:t>
      </w:r>
      <w:r w:rsidRPr="00366EFC">
        <w:rPr>
          <w:rFonts w:ascii="Times New Roman" w:eastAsia="Calibri" w:hAnsi="Times New Roman" w:cs="Times New Roman"/>
          <w:b/>
          <w:color w:val="000000" w:themeColor="text1"/>
          <w:kern w:val="1"/>
          <w:sz w:val="24"/>
          <w:szCs w:val="24"/>
          <w:lang w:eastAsia="hi-IN"/>
        </w:rPr>
        <w:t>Исправьте ошибки в тексте.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</w:pPr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За вершинами леса скрылась </w:t>
      </w:r>
      <w:proofErr w:type="spellStart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>сонце</w:t>
      </w:r>
      <w:proofErr w:type="spellEnd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. </w:t>
      </w:r>
      <w:proofErr w:type="spellStart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>Прахладно</w:t>
      </w:r>
      <w:proofErr w:type="spellEnd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 и сыро в лесу. </w:t>
      </w:r>
      <w:proofErr w:type="spellStart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>Оживаит</w:t>
      </w:r>
      <w:proofErr w:type="spellEnd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 земля. Пахнет весенними </w:t>
      </w:r>
      <w:proofErr w:type="spellStart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>почьками</w:t>
      </w:r>
      <w:proofErr w:type="spellEnd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. Вот сам собой </w:t>
      </w:r>
      <w:proofErr w:type="spellStart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>шевильнулся</w:t>
      </w:r>
      <w:proofErr w:type="spellEnd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 на земле мокрый </w:t>
      </w:r>
      <w:proofErr w:type="spellStart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>лесток</w:t>
      </w:r>
      <w:proofErr w:type="spellEnd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. Под ним </w:t>
      </w:r>
      <w:proofErr w:type="spellStart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>паказалась</w:t>
      </w:r>
      <w:proofErr w:type="spellEnd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 из земли зелёная стрелка </w:t>
      </w:r>
      <w:proofErr w:type="spellStart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>моладой</w:t>
      </w:r>
      <w:proofErr w:type="spellEnd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 травке. 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</w:pPr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Много звуков </w:t>
      </w:r>
      <w:proofErr w:type="spellStart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>слышется</w:t>
      </w:r>
      <w:proofErr w:type="spellEnd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 в </w:t>
      </w:r>
      <w:proofErr w:type="spellStart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>чорном</w:t>
      </w:r>
      <w:proofErr w:type="spellEnd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 лесу. Заливаются на </w:t>
      </w:r>
      <w:proofErr w:type="spellStart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>деревъях</w:t>
      </w:r>
      <w:proofErr w:type="spellEnd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 </w:t>
      </w:r>
      <w:proofErr w:type="spellStart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>пефчие</w:t>
      </w:r>
      <w:proofErr w:type="spellEnd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 дрозды. На вершине </w:t>
      </w:r>
      <w:proofErr w:type="spellStart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>старова</w:t>
      </w:r>
      <w:proofErr w:type="spellEnd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 дуба громко воркует дикий голубь. Около </w:t>
      </w:r>
      <w:proofErr w:type="spellStart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>прозрачнай</w:t>
      </w:r>
      <w:proofErr w:type="spellEnd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 лужи сидят лягушки. </w:t>
      </w:r>
      <w:proofErr w:type="spellStart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>Вытинув</w:t>
      </w:r>
      <w:proofErr w:type="spellEnd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 длинные шеи, пролетели над тёмным лесам утки. Страшно захохотал филин. Пронеслись над макушками </w:t>
      </w:r>
      <w:proofErr w:type="spellStart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>деревъев</w:t>
      </w:r>
      <w:proofErr w:type="spellEnd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 лесные кулички.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</w:pPr>
      <w:proofErr w:type="spellStart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>Наступаит</w:t>
      </w:r>
      <w:proofErr w:type="spellEnd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 весенняя </w:t>
      </w:r>
      <w:proofErr w:type="spellStart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>прахладная</w:t>
      </w:r>
      <w:proofErr w:type="spellEnd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 xml:space="preserve"> </w:t>
      </w:r>
      <w:proofErr w:type="spellStart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>ноч</w:t>
      </w:r>
      <w:proofErr w:type="spellEnd"/>
      <w:r w:rsidRPr="00366EFC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  <w:t>.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hi-IN"/>
        </w:rPr>
      </w:pP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Часть С.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15.</w:t>
      </w:r>
      <w:r w:rsidRPr="00366EFC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 Прочитайте текст. </w:t>
      </w:r>
      <w:proofErr w:type="gramStart"/>
      <w:r w:rsidRPr="00366EFC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Составьте  инструкцию</w:t>
      </w:r>
      <w:proofErr w:type="gramEnd"/>
      <w:r w:rsidRPr="00366EFC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по правилам  поведения в лесу</w:t>
      </w: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. 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         Представьте, что скоро наступит лето. Летом вы обязательно побываете в лесу, на лугу, у водоема. Лес встретит вас прохладой и щебетом птиц. Угостит вкусными ягодами и грибами. Луг порадует яркими красками цветов, стрекотанием кузнечиков и гудением пчел. Вода из ручья освежит вас прохладой. И </w:t>
      </w:r>
      <w:proofErr w:type="gramStart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>нам  надо</w:t>
      </w:r>
      <w:proofErr w:type="gramEnd"/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 ним  бережно относиться, их надо охранять. </w:t>
      </w:r>
    </w:p>
    <w:p w:rsidR="00366EFC" w:rsidRPr="00366EFC" w:rsidRDefault="00366EFC" w:rsidP="00366EF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Итак, чего не надо делать в лесу:</w:t>
      </w:r>
    </w:p>
    <w:p w:rsidR="00366EFC" w:rsidRPr="009E1129" w:rsidRDefault="00366EFC" w:rsidP="00366E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sectPr w:rsidR="00366EFC" w:rsidRPr="009E1129" w:rsidSect="009E1129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5055C"/>
    <w:multiLevelType w:val="multilevel"/>
    <w:tmpl w:val="B57AC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2302254"/>
    <w:multiLevelType w:val="hybridMultilevel"/>
    <w:tmpl w:val="A96075C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620"/>
        </w:tabs>
        <w:ind w:left="162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060"/>
        </w:tabs>
        <w:ind w:left="306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780"/>
        </w:tabs>
        <w:ind w:left="378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220"/>
        </w:tabs>
        <w:ind w:left="5220" w:hanging="360"/>
      </w:pPr>
    </w:lvl>
    <w:lvl w:ilvl="8" w:tplc="0419001B">
      <w:start w:val="1"/>
      <w:numFmt w:val="decimal"/>
      <w:lvlText w:val="%9."/>
      <w:lvlJc w:val="left"/>
      <w:pPr>
        <w:tabs>
          <w:tab w:val="num" w:pos="5940"/>
        </w:tabs>
        <w:ind w:left="5940" w:hanging="360"/>
      </w:pPr>
    </w:lvl>
  </w:abstractNum>
  <w:abstractNum w:abstractNumId="2" w15:restartNumberingAfterBreak="0">
    <w:nsid w:val="647D5F73"/>
    <w:multiLevelType w:val="hybridMultilevel"/>
    <w:tmpl w:val="04EC3A56"/>
    <w:lvl w:ilvl="0" w:tplc="423EC868">
      <w:numFmt w:val="bullet"/>
      <w:lvlText w:val=""/>
      <w:lvlJc w:val="left"/>
      <w:pPr>
        <w:ind w:left="3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2044986">
      <w:numFmt w:val="bullet"/>
      <w:lvlText w:val="•"/>
      <w:lvlJc w:val="left"/>
      <w:pPr>
        <w:ind w:left="1103" w:hanging="360"/>
      </w:pPr>
      <w:rPr>
        <w:rFonts w:hint="default"/>
        <w:lang w:val="ru-RU" w:eastAsia="en-US" w:bidi="ar-SA"/>
      </w:rPr>
    </w:lvl>
    <w:lvl w:ilvl="2" w:tplc="EA78BAC8">
      <w:numFmt w:val="bullet"/>
      <w:lvlText w:val="•"/>
      <w:lvlJc w:val="left"/>
      <w:pPr>
        <w:ind w:left="1847" w:hanging="360"/>
      </w:pPr>
      <w:rPr>
        <w:rFonts w:hint="default"/>
        <w:lang w:val="ru-RU" w:eastAsia="en-US" w:bidi="ar-SA"/>
      </w:rPr>
    </w:lvl>
    <w:lvl w:ilvl="3" w:tplc="39828030">
      <w:numFmt w:val="bullet"/>
      <w:lvlText w:val="•"/>
      <w:lvlJc w:val="left"/>
      <w:pPr>
        <w:ind w:left="2590" w:hanging="360"/>
      </w:pPr>
      <w:rPr>
        <w:rFonts w:hint="default"/>
        <w:lang w:val="ru-RU" w:eastAsia="en-US" w:bidi="ar-SA"/>
      </w:rPr>
    </w:lvl>
    <w:lvl w:ilvl="4" w:tplc="118A4AA8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5" w:tplc="74B607EE">
      <w:numFmt w:val="bullet"/>
      <w:lvlText w:val="•"/>
      <w:lvlJc w:val="left"/>
      <w:pPr>
        <w:ind w:left="4078" w:hanging="360"/>
      </w:pPr>
      <w:rPr>
        <w:rFonts w:hint="default"/>
        <w:lang w:val="ru-RU" w:eastAsia="en-US" w:bidi="ar-SA"/>
      </w:rPr>
    </w:lvl>
    <w:lvl w:ilvl="6" w:tplc="B5D8A0AC">
      <w:numFmt w:val="bullet"/>
      <w:lvlText w:val="•"/>
      <w:lvlJc w:val="left"/>
      <w:pPr>
        <w:ind w:left="4821" w:hanging="360"/>
      </w:pPr>
      <w:rPr>
        <w:rFonts w:hint="default"/>
        <w:lang w:val="ru-RU" w:eastAsia="en-US" w:bidi="ar-SA"/>
      </w:rPr>
    </w:lvl>
    <w:lvl w:ilvl="7" w:tplc="6264ECFE">
      <w:numFmt w:val="bullet"/>
      <w:lvlText w:val="•"/>
      <w:lvlJc w:val="left"/>
      <w:pPr>
        <w:ind w:left="5565" w:hanging="360"/>
      </w:pPr>
      <w:rPr>
        <w:rFonts w:hint="default"/>
        <w:lang w:val="ru-RU" w:eastAsia="en-US" w:bidi="ar-SA"/>
      </w:rPr>
    </w:lvl>
    <w:lvl w:ilvl="8" w:tplc="7E0C15BC">
      <w:numFmt w:val="bullet"/>
      <w:lvlText w:val="•"/>
      <w:lvlJc w:val="left"/>
      <w:pPr>
        <w:ind w:left="6309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750875DD"/>
    <w:multiLevelType w:val="multilevel"/>
    <w:tmpl w:val="CD9EC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F72"/>
    <w:rsid w:val="002B7880"/>
    <w:rsid w:val="00366EFC"/>
    <w:rsid w:val="004E7395"/>
    <w:rsid w:val="005F59EB"/>
    <w:rsid w:val="007F10E2"/>
    <w:rsid w:val="008E16A9"/>
    <w:rsid w:val="00976F72"/>
    <w:rsid w:val="009E1129"/>
    <w:rsid w:val="00BC5ECF"/>
    <w:rsid w:val="00CC4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E3B89"/>
  <w15:chartTrackingRefBased/>
  <w15:docId w15:val="{05CDF874-A570-41F1-A8D8-94DA41C8E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16A9"/>
  </w:style>
  <w:style w:type="paragraph" w:styleId="2">
    <w:name w:val="heading 2"/>
    <w:basedOn w:val="a"/>
    <w:link w:val="20"/>
    <w:uiPriority w:val="1"/>
    <w:qFormat/>
    <w:rsid w:val="004E7395"/>
    <w:pPr>
      <w:widowControl w:val="0"/>
      <w:autoSpaceDE w:val="0"/>
      <w:autoSpaceDN w:val="0"/>
      <w:spacing w:after="0" w:line="240" w:lineRule="auto"/>
      <w:ind w:left="2"/>
      <w:outlineLvl w:val="1"/>
    </w:pPr>
    <w:rPr>
      <w:rFonts w:ascii="Georgia" w:eastAsia="Georgia" w:hAnsi="Georgia" w:cs="Georgia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76F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1"/>
    <w:qFormat/>
    <w:rsid w:val="008E16A9"/>
    <w:pPr>
      <w:ind w:left="720"/>
      <w:contextualSpacing/>
    </w:pPr>
  </w:style>
  <w:style w:type="paragraph" w:customStyle="1" w:styleId="1">
    <w:name w:val="Абзац списка1"/>
    <w:basedOn w:val="a"/>
    <w:rsid w:val="00366EFC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20">
    <w:name w:val="Заголовок 2 Знак"/>
    <w:basedOn w:val="a0"/>
    <w:link w:val="2"/>
    <w:uiPriority w:val="1"/>
    <w:rsid w:val="004E7395"/>
    <w:rPr>
      <w:rFonts w:ascii="Georgia" w:eastAsia="Georgia" w:hAnsi="Georgia" w:cs="Georgia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96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1154</Words>
  <Characters>6582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2025-03-26T08:34:00Z</dcterms:created>
  <dcterms:modified xsi:type="dcterms:W3CDTF">2025-03-26T10:36:00Z</dcterms:modified>
</cp:coreProperties>
</file>